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2FA7" w14:textId="77777777" w:rsidR="00877651" w:rsidRPr="00877651" w:rsidRDefault="00877651" w:rsidP="00877651">
      <w:pPr>
        <w:spacing w:after="200" w:line="276" w:lineRule="auto"/>
        <w:ind w:firstLine="709"/>
        <w:jc w:val="center"/>
        <w:rPr>
          <w:rFonts w:eastAsiaTheme="minorHAnsi"/>
          <w:sz w:val="56"/>
          <w:szCs w:val="56"/>
          <w:shd w:val="clear" w:color="auto" w:fill="FFFFFF"/>
          <w:lang w:eastAsia="en-US"/>
        </w:rPr>
      </w:pPr>
      <w:bookmarkStart w:id="0" w:name="_Hlk104468031"/>
      <w:r w:rsidRPr="00877651">
        <w:rPr>
          <w:rFonts w:eastAsiaTheme="minorHAnsi"/>
          <w:sz w:val="56"/>
          <w:szCs w:val="56"/>
          <w:shd w:val="clear" w:color="auto" w:fill="FFFFFF"/>
          <w:lang w:eastAsia="en-US"/>
        </w:rPr>
        <w:t>ОБЪЯВЛЕНИЕ</w:t>
      </w:r>
    </w:p>
    <w:p w14:paraId="27ED8905" w14:textId="3D04F71B" w:rsidR="004530B2" w:rsidRPr="00877651" w:rsidRDefault="004530B2" w:rsidP="004530B2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Курчатовском районе Курской области в 2023 году продолжается программа социальной газификации. </w:t>
      </w:r>
    </w:p>
    <w:p w14:paraId="5EAE3F1C" w14:textId="334BCF70" w:rsidR="004530B2" w:rsidRPr="00877651" w:rsidRDefault="004530B2" w:rsidP="004530B2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77651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Цель программы</w:t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— бесплатное подключение к газовым сетям частных домов, которые расположены в уже газифицированны</w:t>
      </w:r>
      <w:r w:rsidR="00602A54">
        <w:rPr>
          <w:rFonts w:eastAsiaTheme="minorHAnsi"/>
          <w:sz w:val="28"/>
          <w:szCs w:val="28"/>
          <w:shd w:val="clear" w:color="auto" w:fill="FFFFFF"/>
          <w:lang w:eastAsia="en-US"/>
        </w:rPr>
        <w:t>х населенных пунктах, поэтому её</w:t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также называют программой догазификации. </w:t>
      </w:r>
      <w:r w:rsidRPr="00877651">
        <w:rPr>
          <w:rFonts w:eastAsiaTheme="minorHAnsi"/>
          <w:noProof/>
          <w:sz w:val="28"/>
          <w:szCs w:val="28"/>
        </w:rPr>
        <w:drawing>
          <wp:inline distT="0" distB="0" distL="0" distR="0" wp14:anchorId="6A27C9D3" wp14:editId="1376964C">
            <wp:extent cx="9525" cy="9525"/>
            <wp:effectExtent l="0" t="0" r="0" b="0"/>
            <wp:docPr id="17" name="Рисунок 17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51">
        <w:rPr>
          <w:rFonts w:eastAsiaTheme="minorHAnsi"/>
          <w:noProof/>
          <w:sz w:val="28"/>
          <w:szCs w:val="28"/>
        </w:rPr>
        <w:drawing>
          <wp:inline distT="0" distB="0" distL="0" distR="0" wp14:anchorId="477091A3" wp14:editId="4490049D">
            <wp:extent cx="9525" cy="9525"/>
            <wp:effectExtent l="0" t="0" r="0" b="0"/>
            <wp:docPr id="18" name="Рисунок 18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FB26" w14:textId="77777777" w:rsidR="004530B2" w:rsidRPr="00877651" w:rsidRDefault="004530B2" w:rsidP="004530B2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77651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Условия участия в программе:</w:t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77651">
        <w:rPr>
          <w:rFonts w:eastAsiaTheme="minorHAnsi"/>
          <w:noProof/>
          <w:sz w:val="28"/>
          <w:szCs w:val="28"/>
        </w:rPr>
        <w:drawing>
          <wp:inline distT="0" distB="0" distL="0" distR="0" wp14:anchorId="640DD22D" wp14:editId="0144EBB5">
            <wp:extent cx="9525" cy="9525"/>
            <wp:effectExtent l="0" t="0" r="0" b="0"/>
            <wp:docPr id="19" name="Рисунок 19" descr="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Населенный пункт должен быть газифицирован. </w:t>
      </w:r>
      <w:r w:rsidRPr="00877651">
        <w:rPr>
          <w:rFonts w:eastAsiaTheme="minorHAnsi"/>
          <w:noProof/>
          <w:sz w:val="28"/>
          <w:szCs w:val="28"/>
        </w:rPr>
        <w:drawing>
          <wp:inline distT="0" distB="0" distL="0" distR="0" wp14:anchorId="4C132CAF" wp14:editId="16A61CAE">
            <wp:extent cx="9525" cy="9525"/>
            <wp:effectExtent l="0" t="0" r="0" b="0"/>
            <wp:docPr id="20" name="Рисунок 20" descr="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>Дом частный или блокированной застройки построен, есть документы о праве собственности и на дом, и на земельный участок.</w:t>
      </w:r>
    </w:p>
    <w:p w14:paraId="762AC2CF" w14:textId="77777777" w:rsidR="004530B2" w:rsidRPr="00877651" w:rsidRDefault="004530B2" w:rsidP="004530B2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77651">
        <w:rPr>
          <w:rFonts w:eastAsiaTheme="minorHAnsi"/>
          <w:noProof/>
          <w:sz w:val="28"/>
          <w:szCs w:val="28"/>
        </w:rPr>
        <w:drawing>
          <wp:inline distT="0" distB="0" distL="0" distR="0" wp14:anchorId="7DA6FBC0" wp14:editId="0A14EBF7">
            <wp:extent cx="9525" cy="9525"/>
            <wp:effectExtent l="0" t="0" r="0" b="0"/>
            <wp:docPr id="21" name="Рисунок 21" descr="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Газ используется только для бытовых нужд. Расход ограничен - 7 кубометрами в час, этого хватает на дом площадью 300 м² с двухконтурным газовым котлом и плитой с духовым шкафом. </w:t>
      </w:r>
      <w:r w:rsidRPr="00877651">
        <w:rPr>
          <w:rFonts w:eastAsiaTheme="minorHAnsi"/>
          <w:noProof/>
          <w:sz w:val="28"/>
          <w:szCs w:val="28"/>
        </w:rPr>
        <w:drawing>
          <wp:inline distT="0" distB="0" distL="0" distR="0" wp14:anchorId="5FAD15E8" wp14:editId="0E2E4172">
            <wp:extent cx="9525" cy="9525"/>
            <wp:effectExtent l="0" t="0" r="0" b="0"/>
            <wp:docPr id="22" name="Рисунок 22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51">
        <w:rPr>
          <w:rFonts w:eastAsiaTheme="minorHAnsi"/>
          <w:noProof/>
          <w:sz w:val="28"/>
          <w:szCs w:val="28"/>
        </w:rPr>
        <w:drawing>
          <wp:inline distT="0" distB="0" distL="0" distR="0" wp14:anchorId="1F9175ED" wp14:editId="2A65D1D3">
            <wp:extent cx="9525" cy="9525"/>
            <wp:effectExtent l="0" t="0" r="0" b="0"/>
            <wp:docPr id="23" name="Рисунок 23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До границы участка газ подводится бесплатно. Работы по прокладке труб по участку и внутри дома, а также покупка газового оборудования — котла и плиты — за счет собственника. </w:t>
      </w:r>
    </w:p>
    <w:p w14:paraId="61806F84" w14:textId="147DAF38" w:rsidR="004530B2" w:rsidRPr="00877651" w:rsidRDefault="004530B2" w:rsidP="004530B2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>Отдельным</w:t>
      </w:r>
      <w:r w:rsidR="00602A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категориям граждан, участвующим</w:t>
      </w:r>
      <w:bookmarkStart w:id="1" w:name="_GoBack"/>
      <w:bookmarkEnd w:id="1"/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программе социальной газификации, предоставляется адресная социальная помощь (инвалиды и участники Великой Отечественной войны; вдовы погибших (умерших) инвалидов, участников Великой Отечественной войны; инвалиды боевых действий; инвалиды вследствие военной травмы; члены семей погибших (умерших) ветеранов боевых действий; неработающие одиноко проживающие пенсионеры, получающие пенсию, не превышающую величину прожиточного минимума). </w:t>
      </w:r>
      <w:proofErr w:type="gramEnd"/>
    </w:p>
    <w:p w14:paraId="1742FF96" w14:textId="77777777" w:rsidR="004530B2" w:rsidRPr="00877651" w:rsidRDefault="004530B2" w:rsidP="004530B2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Садовые некоммерческие товарищества (СНТ и ДНТ) тоже могут участвовать в программе догазификации: газ может быть бесплатно подведен до границы садового товарищества. </w:t>
      </w:r>
    </w:p>
    <w:p w14:paraId="0053CECD" w14:textId="77777777" w:rsidR="004530B2" w:rsidRPr="00877651" w:rsidRDefault="004530B2" w:rsidP="004530B2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Подать заявку на догазификации можно через «Многофункциональный центр </w:t>
      </w:r>
      <w:r w:rsidRPr="00877651">
        <w:rPr>
          <w:kern w:val="36"/>
          <w:sz w:val="28"/>
          <w:szCs w:val="28"/>
        </w:rPr>
        <w:t>по предоставлению государственных и муниципальных услуг»</w:t>
      </w:r>
      <w:r w:rsidRPr="00877651">
        <w:rPr>
          <w:b/>
          <w:bCs/>
          <w:sz w:val="28"/>
          <w:szCs w:val="28"/>
        </w:rPr>
        <w:t xml:space="preserve"> </w:t>
      </w:r>
      <w:r w:rsidRPr="00877651">
        <w:rPr>
          <w:sz w:val="28"/>
          <w:szCs w:val="28"/>
        </w:rPr>
        <w:t>по городу Курчатову и Курчатовскому району по адресу: Курская область, город Курчатов, проспект Коммунистический, дом 35. Телефон: 8 (4712) 74 14 80.</w:t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2A312F85" w14:textId="77777777" w:rsidR="004530B2" w:rsidRPr="00877651" w:rsidRDefault="004530B2" w:rsidP="004530B2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>Онлайн  на сайте</w:t>
      </w:r>
      <w:r w:rsidRPr="00877651">
        <w:rPr>
          <w:sz w:val="28"/>
          <w:szCs w:val="28"/>
        </w:rPr>
        <w:t xml:space="preserve"> </w:t>
      </w:r>
      <w:hyperlink r:id="rId6" w:history="1">
        <w:r w:rsidRPr="0087765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единого оператора г</w:t>
        </w:r>
      </w:hyperlink>
      <w:hyperlink r:id="rId7" w:history="1">
        <w:r w:rsidRPr="00877651">
          <w:rPr>
            <w:sz w:val="28"/>
            <w:szCs w:val="28"/>
            <w:bdr w:val="none" w:sz="0" w:space="0" w:color="auto" w:frame="1"/>
            <w:shd w:val="clear" w:color="auto" w:fill="FFFFFF"/>
          </w:rPr>
          <w:t>а</w:t>
        </w:r>
      </w:hyperlink>
      <w:hyperlink r:id="rId8" w:tgtFrame="_blank" w:history="1">
        <w:r w:rsidRPr="00877651">
          <w:rPr>
            <w:sz w:val="28"/>
            <w:szCs w:val="28"/>
            <w:bdr w:val="none" w:sz="0" w:space="0" w:color="auto" w:frame="1"/>
            <w:shd w:val="clear" w:color="auto" w:fill="FFFFFF"/>
          </w:rPr>
          <w:t>зификации</w:t>
        </w:r>
      </w:hyperlink>
      <w:r w:rsidRPr="00877651">
        <w:rPr>
          <w:sz w:val="28"/>
          <w:szCs w:val="28"/>
        </w:rPr>
        <w:t>:</w:t>
      </w: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hyperlink r:id="rId9" w:history="1">
        <w:r w:rsidRPr="00877651">
          <w:rPr>
            <w:rStyle w:val="a4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https://connectgas.ru/</w:t>
        </w:r>
      </w:hyperlink>
    </w:p>
    <w:p w14:paraId="2ADFE578" w14:textId="77777777" w:rsidR="00877651" w:rsidRDefault="004530B2" w:rsidP="004530B2">
      <w:pPr>
        <w:tabs>
          <w:tab w:val="num" w:pos="567"/>
        </w:tabs>
        <w:spacing w:after="200" w:line="276" w:lineRule="auto"/>
        <w:ind w:firstLine="567"/>
        <w:rPr>
          <w:rStyle w:val="a4"/>
          <w:rFonts w:eastAsiaTheme="minorHAnsi"/>
          <w:color w:val="auto"/>
          <w:sz w:val="28"/>
          <w:szCs w:val="28"/>
          <w:u w:val="none"/>
          <w:shd w:val="clear" w:color="auto" w:fill="FFFFFF"/>
          <w:lang w:eastAsia="en-US"/>
        </w:rPr>
      </w:pP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>Через портал «</w:t>
      </w:r>
      <w:proofErr w:type="spellStart"/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>Госуслуги</w:t>
      </w:r>
      <w:proofErr w:type="spellEnd"/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Pr="00877651">
        <w:rPr>
          <w:sz w:val="28"/>
          <w:szCs w:val="28"/>
        </w:rPr>
        <w:t xml:space="preserve"> по ссылке:  </w:t>
      </w:r>
      <w:hyperlink r:id="rId10" w:history="1">
        <w:r w:rsidRPr="00877651">
          <w:rPr>
            <w:rStyle w:val="a4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https://www.gosuslugi.ru/help/faq/gaz/101047</w:t>
        </w:r>
      </w:hyperlink>
      <w:r w:rsidR="00877651">
        <w:rPr>
          <w:rStyle w:val="a4"/>
          <w:rFonts w:eastAsiaTheme="minorHAnsi"/>
          <w:color w:val="auto"/>
          <w:sz w:val="28"/>
          <w:szCs w:val="28"/>
          <w:u w:val="none"/>
          <w:shd w:val="clear" w:color="auto" w:fill="FFFFFF"/>
          <w:lang w:eastAsia="en-US"/>
        </w:rPr>
        <w:t>.</w:t>
      </w:r>
    </w:p>
    <w:p w14:paraId="068652EC" w14:textId="731E50F1" w:rsidR="004530B2" w:rsidRPr="00877651" w:rsidRDefault="004530B2" w:rsidP="00602A54">
      <w:pPr>
        <w:tabs>
          <w:tab w:val="num" w:pos="567"/>
        </w:tabs>
        <w:spacing w:after="200" w:line="276" w:lineRule="auto"/>
        <w:ind w:firstLine="567"/>
        <w:rPr>
          <w:sz w:val="28"/>
          <w:szCs w:val="28"/>
        </w:rPr>
      </w:pPr>
      <w:r w:rsidRPr="008776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Необходимые </w:t>
      </w:r>
      <w:r w:rsidRPr="00877651">
        <w:rPr>
          <w:kern w:val="36"/>
          <w:sz w:val="28"/>
          <w:szCs w:val="28"/>
        </w:rPr>
        <w:t xml:space="preserve">документы для заявки на </w:t>
      </w:r>
      <w:proofErr w:type="spellStart"/>
      <w:r w:rsidRPr="00877651">
        <w:rPr>
          <w:kern w:val="36"/>
          <w:sz w:val="28"/>
          <w:szCs w:val="28"/>
        </w:rPr>
        <w:t>догазификацию</w:t>
      </w:r>
      <w:proofErr w:type="spellEnd"/>
      <w:r w:rsidRPr="00877651">
        <w:rPr>
          <w:kern w:val="36"/>
          <w:sz w:val="28"/>
          <w:szCs w:val="28"/>
        </w:rPr>
        <w:t xml:space="preserve"> через портал «</w:t>
      </w:r>
      <w:proofErr w:type="spellStart"/>
      <w:r w:rsidRPr="00877651">
        <w:rPr>
          <w:kern w:val="36"/>
          <w:sz w:val="28"/>
          <w:szCs w:val="28"/>
        </w:rPr>
        <w:t>Госуслуги</w:t>
      </w:r>
      <w:proofErr w:type="spellEnd"/>
      <w:r w:rsidRPr="00877651">
        <w:rPr>
          <w:kern w:val="36"/>
          <w:sz w:val="28"/>
          <w:szCs w:val="28"/>
        </w:rPr>
        <w:t>»</w:t>
      </w:r>
      <w:proofErr w:type="gramStart"/>
      <w:r w:rsidR="00602A54">
        <w:rPr>
          <w:kern w:val="36"/>
          <w:sz w:val="28"/>
          <w:szCs w:val="28"/>
        </w:rPr>
        <w:t xml:space="preserve"> :</w:t>
      </w:r>
      <w:proofErr w:type="gramEnd"/>
      <w:r w:rsidR="00602A54">
        <w:rPr>
          <w:kern w:val="36"/>
          <w:sz w:val="28"/>
          <w:szCs w:val="28"/>
        </w:rPr>
        <w:t xml:space="preserve"> </w:t>
      </w:r>
      <w:r w:rsidRPr="00877651">
        <w:rPr>
          <w:sz w:val="28"/>
          <w:szCs w:val="28"/>
          <w:shd w:val="clear" w:color="auto" w:fill="FFFFFF"/>
        </w:rPr>
        <w:t xml:space="preserve"> паспорт, СНИЛС,</w:t>
      </w:r>
      <w:r w:rsidR="00602A54">
        <w:rPr>
          <w:sz w:val="28"/>
          <w:szCs w:val="28"/>
          <w:shd w:val="clear" w:color="auto" w:fill="FFFFFF"/>
        </w:rPr>
        <w:t xml:space="preserve"> </w:t>
      </w:r>
      <w:r w:rsidRPr="00877651">
        <w:rPr>
          <w:sz w:val="28"/>
          <w:szCs w:val="28"/>
          <w:shd w:val="clear" w:color="auto" w:fill="FFFFFF"/>
        </w:rPr>
        <w:t xml:space="preserve"> правоустанавливающие документы на дом и участок,</w:t>
      </w:r>
      <w:r w:rsidR="00602A54">
        <w:rPr>
          <w:sz w:val="28"/>
          <w:szCs w:val="28"/>
          <w:shd w:val="clear" w:color="auto" w:fill="FFFFFF"/>
        </w:rPr>
        <w:t xml:space="preserve"> </w:t>
      </w:r>
      <w:r w:rsidRPr="00877651">
        <w:rPr>
          <w:sz w:val="28"/>
          <w:szCs w:val="28"/>
          <w:shd w:val="clear" w:color="auto" w:fill="FFFFFF"/>
        </w:rPr>
        <w:t xml:space="preserve"> ситуационный план,</w:t>
      </w:r>
      <w:r w:rsidR="00602A54">
        <w:rPr>
          <w:sz w:val="28"/>
          <w:szCs w:val="28"/>
          <w:shd w:val="clear" w:color="auto" w:fill="FFFFFF"/>
        </w:rPr>
        <w:t xml:space="preserve"> </w:t>
      </w:r>
      <w:r w:rsidRPr="00877651">
        <w:rPr>
          <w:sz w:val="28"/>
          <w:szCs w:val="28"/>
          <w:shd w:val="clear" w:color="auto" w:fill="FFFFFF"/>
        </w:rPr>
        <w:t>кадастровый номер.</w:t>
      </w:r>
      <w:bookmarkEnd w:id="0"/>
    </w:p>
    <w:p w14:paraId="1D494E4A" w14:textId="77777777" w:rsidR="00C70085" w:rsidRDefault="00C70085"/>
    <w:sectPr w:rsidR="00C70085" w:rsidSect="00602A5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99"/>
    <w:rsid w:val="004530B2"/>
    <w:rsid w:val="004C4B99"/>
    <w:rsid w:val="00602A54"/>
    <w:rsid w:val="00877651"/>
    <w:rsid w:val="00C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B2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530B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B2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530B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%20&#1077;&#1076;&#1080;&#1085;&#1086;&#1075;&#1086;%20&#1086;&#1087;&#1077;&#1088;&#1072;&#1090;&#1086;&#1088;&#1072;%20&#1075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gosuslugi.ru/help/faq/gaz/101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2023-03-21T05:35:00Z</dcterms:created>
  <dcterms:modified xsi:type="dcterms:W3CDTF">2023-03-21T10:55:00Z</dcterms:modified>
</cp:coreProperties>
</file>