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 w:before="73"/>
        <w:ind w:left="0" w:right="548"/>
        <w:jc w:val="right"/>
      </w:pPr>
      <w:r>
        <w:rPr/>
        <w:t>Приложение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10</w:t>
      </w:r>
    </w:p>
    <w:p>
      <w:pPr>
        <w:pStyle w:val="BodyText"/>
        <w:spacing w:line="274" w:lineRule="exact"/>
        <w:ind w:right="549"/>
        <w:jc w:val="right"/>
      </w:pPr>
      <w:r>
        <w:rPr/>
        <w:t>к</w:t>
      </w:r>
      <w:r>
        <w:rPr>
          <w:spacing w:val="-3"/>
        </w:rPr>
        <w:t> </w:t>
      </w:r>
      <w:r>
        <w:rPr/>
        <w:t>Концессионному</w:t>
      </w:r>
      <w:r>
        <w:rPr>
          <w:spacing w:val="-8"/>
        </w:rPr>
        <w:t> </w:t>
      </w:r>
      <w:r>
        <w:rPr/>
        <w:t>соглашению</w:t>
      </w:r>
    </w:p>
    <w:p>
      <w:pPr>
        <w:pStyle w:val="BodyText"/>
        <w:tabs>
          <w:tab w:pos="582" w:val="left" w:leader="none"/>
          <w:tab w:pos="2907" w:val="left" w:leader="none"/>
          <w:tab w:pos="3447" w:val="left" w:leader="none"/>
        </w:tabs>
        <w:spacing w:before="1"/>
        <w:ind w:right="547"/>
        <w:jc w:val="right"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3"/>
        </w:rPr>
        <w:t> </w:t>
      </w:r>
      <w:r>
        <w:rPr/>
        <w:t>«</w:t>
      </w:r>
      <w:r>
        <w:rPr>
          <w:u w:val="single"/>
        </w:rPr>
        <w:t>   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</w:pPr>
    </w:p>
    <w:p>
      <w:pPr>
        <w:pStyle w:val="BodyText"/>
        <w:ind w:right="545"/>
        <w:jc w:val="right"/>
      </w:pPr>
      <w:r>
        <w:rPr/>
        <w:t>ФОРМА</w:t>
      </w:r>
    </w:p>
    <w:p>
      <w:pPr>
        <w:pStyle w:val="BodyText"/>
        <w:spacing w:before="4"/>
      </w:pPr>
    </w:p>
    <w:p>
      <w:pPr>
        <w:pStyle w:val="Heading1"/>
        <w:spacing w:before="1"/>
        <w:ind w:right="3002"/>
      </w:pPr>
      <w:r>
        <w:rPr/>
        <w:t>Акт</w:t>
      </w:r>
      <w:r>
        <w:rPr>
          <w:spacing w:val="-2"/>
        </w:rPr>
        <w:t> </w:t>
      </w:r>
      <w:r>
        <w:rPr/>
        <w:t>приемки</w:t>
      </w:r>
      <w:r>
        <w:rPr>
          <w:spacing w:val="-3"/>
        </w:rPr>
        <w:t> </w:t>
      </w:r>
      <w:r>
        <w:rPr/>
        <w:t>выполненных</w:t>
      </w:r>
      <w:r>
        <w:rPr>
          <w:spacing w:val="-4"/>
        </w:rPr>
        <w:t> </w:t>
      </w:r>
      <w:r>
        <w:rPr/>
        <w:t>работ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9105" w:val="left" w:leader="none"/>
        </w:tabs>
        <w:spacing w:before="90"/>
        <w:ind w:left="7075"/>
      </w:pPr>
      <w:r>
        <w:rPr/>
        <w:t>«</w:t>
      </w:r>
      <w:r>
        <w:rPr>
          <w:spacing w:val="118"/>
          <w:u w:val="single"/>
        </w:rPr>
        <w:t> </w:t>
      </w:r>
      <w:r>
        <w:rPr/>
        <w:t>»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825"/>
        <w:rPr>
          <w:sz w:val="2"/>
        </w:rPr>
      </w:pPr>
      <w:r>
        <w:rPr>
          <w:sz w:val="2"/>
        </w:rPr>
        <w:pict>
          <v:group style="width:120pt;height:.5pt;mso-position-horizontal-relative:char;mso-position-vertical-relative:line" coordorigin="0,0" coordsize="2400,10">
            <v:line style="position:absolute" from="0,5" to="24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56" w:val="left" w:leader="none"/>
        </w:tabs>
        <w:ind w:left="122"/>
      </w:pP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240" w:val="left" w:leader="none"/>
          <w:tab w:pos="8751" w:val="left" w:leader="none"/>
          <w:tab w:pos="9414" w:val="left" w:leader="none"/>
        </w:tabs>
        <w:spacing w:before="90"/>
        <w:ind w:left="122" w:right="546" w:firstLine="707"/>
        <w:jc w:val="both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имени  </w:t>
      </w:r>
      <w:r>
        <w:rPr>
          <w:spacing w:val="31"/>
        </w:rPr>
        <w:t> </w:t>
      </w:r>
      <w:r>
        <w:rPr/>
        <w:t>которой  </w:t>
      </w:r>
      <w:r>
        <w:rPr>
          <w:spacing w:val="32"/>
        </w:rPr>
        <w:t> </w:t>
      </w:r>
      <w:r>
        <w:rPr/>
        <w:t>выступает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7"/>
        </w:rPr>
        <w:t> </w:t>
      </w:r>
      <w:r>
        <w:rPr/>
        <w:t>действующий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именуемый в</w:t>
      </w:r>
      <w:r>
        <w:rPr>
          <w:spacing w:val="-2"/>
        </w:rPr>
        <w:t> </w:t>
      </w:r>
      <w:r>
        <w:rPr/>
        <w:t>дальнейшем</w:t>
      </w:r>
      <w:r>
        <w:rPr>
          <w:spacing w:val="4"/>
        </w:rPr>
        <w:t> </w:t>
      </w:r>
      <w:r>
        <w:rPr>
          <w:b/>
        </w:rPr>
        <w:t>«Концедент»</w:t>
      </w:r>
      <w:r>
        <w:rPr/>
        <w:t>,</w:t>
      </w:r>
    </w:p>
    <w:p>
      <w:pPr>
        <w:pStyle w:val="BodyText"/>
        <w:tabs>
          <w:tab w:pos="8871" w:val="left" w:leader="none"/>
        </w:tabs>
        <w:ind w:left="830"/>
        <w:jc w:val="both"/>
      </w:pPr>
      <w:r>
        <w:rPr>
          <w:u w:val="single"/>
        </w:rPr>
        <w:t> </w:t>
        <w:tab/>
      </w:r>
      <w:r>
        <w:rPr/>
        <w:t>,      </w:t>
      </w:r>
      <w:r>
        <w:rPr>
          <w:spacing w:val="12"/>
        </w:rPr>
        <w:t> </w:t>
      </w:r>
      <w:r>
        <w:rPr/>
        <w:t>в</w:t>
      </w:r>
    </w:p>
    <w:p>
      <w:pPr>
        <w:pStyle w:val="BodyText"/>
        <w:tabs>
          <w:tab w:pos="1618" w:val="left" w:leader="none"/>
          <w:tab w:pos="9416" w:val="left" w:leader="none"/>
        </w:tabs>
        <w:spacing w:before="1"/>
        <w:ind w:left="122"/>
      </w:pPr>
      <w:r>
        <w:rPr/>
        <w:t>лице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ind w:left="122" w:right="544"/>
        <w:jc w:val="both"/>
      </w:pPr>
      <w:r>
        <w:rPr/>
        <w:t>действующего на основании Устава, именуемый в дальнейшем «</w:t>
      </w:r>
      <w:r>
        <w:rPr>
          <w:b/>
        </w:rPr>
        <w:t>Концессионер</w:t>
      </w:r>
      <w:r>
        <w:rPr/>
        <w:t>», далее</w:t>
      </w:r>
      <w:r>
        <w:rPr>
          <w:spacing w:val="1"/>
        </w:rPr>
        <w:t> </w:t>
      </w:r>
      <w:r>
        <w:rPr/>
        <w:t>совместно именуемые </w:t>
      </w:r>
      <w:r>
        <w:rPr>
          <w:b/>
        </w:rPr>
        <w:t>«Стороны»</w:t>
      </w:r>
      <w:r>
        <w:rPr/>
        <w:t>, а по отдельности именуемые </w:t>
      </w:r>
      <w:r>
        <w:rPr>
          <w:b/>
        </w:rPr>
        <w:t>«Сторона»</w:t>
      </w:r>
      <w:r>
        <w:rPr/>
        <w:t>, составили</w:t>
      </w:r>
      <w:r>
        <w:rPr>
          <w:spacing w:val="1"/>
        </w:rPr>
        <w:t> </w:t>
      </w:r>
      <w:r>
        <w:rPr/>
        <w:t>настоящий</w:t>
      </w:r>
      <w:r>
        <w:rPr>
          <w:spacing w:val="-1"/>
        </w:rPr>
        <w:t> </w:t>
      </w:r>
      <w:r>
        <w:rPr/>
        <w:t>Акт</w:t>
      </w:r>
      <w:r>
        <w:rPr>
          <w:spacing w:val="-2"/>
        </w:rPr>
        <w:t> </w:t>
      </w:r>
      <w:r>
        <w:rPr/>
        <w:t>приемки</w:t>
      </w:r>
      <w:r>
        <w:rPr>
          <w:spacing w:val="-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о нижеследующем: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12" w:val="left" w:leader="none"/>
          <w:tab w:pos="2405" w:val="left" w:leader="none"/>
          <w:tab w:pos="8899" w:val="left" w:leader="none"/>
        </w:tabs>
        <w:spacing w:line="240" w:lineRule="auto" w:before="0" w:after="0"/>
        <w:ind w:left="122" w:right="49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Концессионным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водоснабжения,</w:t>
      </w:r>
      <w:r>
        <w:rPr>
          <w:spacing w:val="14"/>
          <w:sz w:val="24"/>
        </w:rPr>
        <w:t> </w:t>
      </w:r>
      <w:r>
        <w:rPr>
          <w:sz w:val="24"/>
        </w:rPr>
        <w:t>расположенных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территории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97"/>
          <w:sz w:val="24"/>
        </w:rPr>
        <w:t> </w:t>
      </w:r>
      <w:r>
        <w:rPr>
          <w:sz w:val="24"/>
        </w:rPr>
        <w:t>от</w:t>
      </w:r>
      <w:r>
        <w:rPr>
          <w:spacing w:val="46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выполнил,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Концедент</w:t>
      </w:r>
      <w:r>
        <w:rPr>
          <w:spacing w:val="1"/>
          <w:sz w:val="24"/>
        </w:rPr>
        <w:t> </w:t>
      </w:r>
      <w:r>
        <w:rPr>
          <w:sz w:val="24"/>
        </w:rPr>
        <w:t>принял</w:t>
      </w:r>
      <w:r>
        <w:rPr>
          <w:spacing w:val="1"/>
          <w:sz w:val="24"/>
        </w:rPr>
        <w:t> </w:t>
      </w:r>
      <w:r>
        <w:rPr>
          <w:sz w:val="24"/>
        </w:rPr>
        <w:t>следующие работы по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реконструкции)</w:t>
      </w:r>
      <w:r>
        <w:rPr>
          <w:spacing w:val="-1"/>
          <w:sz w:val="24"/>
        </w:rPr>
        <w:t> </w:t>
      </w:r>
      <w:r>
        <w:rPr>
          <w:sz w:val="24"/>
        </w:rPr>
        <w:t>объекта</w:t>
      </w:r>
      <w:r>
        <w:rPr>
          <w:spacing w:val="-1"/>
          <w:sz w:val="24"/>
        </w:rPr>
        <w:t> </w:t>
      </w:r>
      <w:r>
        <w:rPr>
          <w:sz w:val="24"/>
        </w:rPr>
        <w:t>соглашения:</w:t>
      </w:r>
    </w:p>
    <w:p>
      <w:pPr>
        <w:pStyle w:val="BodyText"/>
        <w:spacing w:before="6"/>
      </w:pPr>
    </w:p>
    <w:tbl>
      <w:tblPr>
        <w:tblW w:w="0" w:type="auto"/>
        <w:jc w:val="left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127"/>
        <w:gridCol w:w="1985"/>
        <w:gridCol w:w="1641"/>
        <w:gridCol w:w="1826"/>
        <w:gridCol w:w="1492"/>
      </w:tblGrid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ind w:left="182" w:right="15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</w:tcPr>
          <w:p>
            <w:pPr>
              <w:pStyle w:val="TableParagraph"/>
              <w:ind w:left="631" w:right="237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1985" w:type="dxa"/>
          </w:tcPr>
          <w:p>
            <w:pPr>
              <w:pStyle w:val="TableParagraph"/>
              <w:ind w:left="686" w:right="165" w:hanging="4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41" w:type="dxa"/>
          </w:tcPr>
          <w:p>
            <w:pPr>
              <w:pStyle w:val="TableParagraph"/>
              <w:ind w:left="244" w:right="22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826" w:type="dxa"/>
          </w:tcPr>
          <w:p>
            <w:pPr>
              <w:pStyle w:val="TableParagraph"/>
              <w:ind w:left="142" w:right="120" w:firstLine="4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выполненных</w:t>
            </w:r>
          </w:p>
          <w:p>
            <w:pPr>
              <w:pStyle w:val="TableParagraph"/>
              <w:spacing w:line="257" w:lineRule="exact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  <w:tc>
          <w:tcPr>
            <w:tcW w:w="1492" w:type="dxa"/>
          </w:tcPr>
          <w:p>
            <w:pPr>
              <w:pStyle w:val="TableParagraph"/>
              <w:ind w:left="450" w:right="128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(руб.)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779" w:type="dxa"/>
            <w:gridSpan w:val="6"/>
          </w:tcPr>
          <w:p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21" w:val="left" w:leader="none"/>
        </w:tabs>
        <w:spacing w:line="240" w:lineRule="auto" w:before="1" w:after="0"/>
        <w:ind w:left="122" w:right="544" w:firstLine="719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34"/>
          <w:sz w:val="24"/>
        </w:rPr>
        <w:t> </w:t>
      </w:r>
      <w:r>
        <w:rPr>
          <w:sz w:val="24"/>
        </w:rPr>
        <w:t>выполнены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полном</w:t>
      </w:r>
      <w:r>
        <w:rPr>
          <w:spacing w:val="35"/>
          <w:sz w:val="24"/>
        </w:rPr>
        <w:t> </w:t>
      </w:r>
      <w:r>
        <w:rPr>
          <w:sz w:val="24"/>
        </w:rPr>
        <w:t>объеме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установленный</w:t>
      </w:r>
      <w:r>
        <w:rPr>
          <w:spacing w:val="36"/>
          <w:sz w:val="24"/>
        </w:rPr>
        <w:t> </w:t>
      </w:r>
      <w:r>
        <w:rPr>
          <w:sz w:val="24"/>
        </w:rPr>
        <w:t>срок.</w:t>
      </w:r>
      <w:r>
        <w:rPr>
          <w:spacing w:val="40"/>
          <w:sz w:val="24"/>
        </w:rPr>
        <w:t> </w:t>
      </w:r>
      <w:r>
        <w:rPr>
          <w:b/>
          <w:sz w:val="24"/>
        </w:rPr>
        <w:t>«Концедент»</w:t>
      </w:r>
      <w:r>
        <w:rPr>
          <w:b/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объему,</w:t>
      </w:r>
      <w:r>
        <w:rPr>
          <w:spacing w:val="-1"/>
          <w:sz w:val="24"/>
        </w:rPr>
        <w:t> </w:t>
      </w:r>
      <w:r>
        <w:rPr>
          <w:sz w:val="24"/>
        </w:rPr>
        <w:t>качеству</w:t>
      </w:r>
      <w:r>
        <w:rPr>
          <w:spacing w:val="-5"/>
          <w:sz w:val="24"/>
        </w:rPr>
        <w:t> </w:t>
      </w:r>
      <w:r>
        <w:rPr>
          <w:sz w:val="24"/>
        </w:rPr>
        <w:t>и срокам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претензий не</w:t>
      </w:r>
      <w:r>
        <w:rPr>
          <w:spacing w:val="-1"/>
          <w:sz w:val="24"/>
        </w:rPr>
        <w:t> </w:t>
      </w:r>
      <w:r>
        <w:rPr>
          <w:sz w:val="24"/>
        </w:rPr>
        <w:t>имеет.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0" w:after="0"/>
        <w:ind w:left="1081" w:right="0" w:hanging="252"/>
        <w:jc w:val="left"/>
        <w:rPr>
          <w:b/>
          <w:sz w:val="24"/>
        </w:rPr>
      </w:pPr>
      <w:r>
        <w:rPr>
          <w:sz w:val="24"/>
        </w:rPr>
        <w:t>Настоящий</w:t>
      </w:r>
      <w:r>
        <w:rPr>
          <w:spacing w:val="10"/>
          <w:sz w:val="24"/>
        </w:rPr>
        <w:t> </w:t>
      </w:r>
      <w:r>
        <w:rPr>
          <w:sz w:val="24"/>
        </w:rPr>
        <w:t>Акт</w:t>
      </w:r>
      <w:r>
        <w:rPr>
          <w:spacing w:val="10"/>
          <w:sz w:val="24"/>
        </w:rPr>
        <w:t> </w:t>
      </w:r>
      <w:r>
        <w:rPr>
          <w:sz w:val="24"/>
        </w:rPr>
        <w:t>составлен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двух</w:t>
      </w:r>
      <w:r>
        <w:rPr>
          <w:spacing w:val="11"/>
          <w:sz w:val="24"/>
        </w:rPr>
        <w:t> </w:t>
      </w:r>
      <w:r>
        <w:rPr>
          <w:sz w:val="24"/>
        </w:rPr>
        <w:t>экземплярах,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9"/>
          <w:sz w:val="24"/>
        </w:rPr>
        <w:t> </w:t>
      </w:r>
      <w:r>
        <w:rPr>
          <w:sz w:val="24"/>
        </w:rPr>
        <w:t>одному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17"/>
          <w:sz w:val="24"/>
        </w:rPr>
        <w:t> </w:t>
      </w:r>
      <w:r>
        <w:rPr>
          <w:b/>
          <w:sz w:val="24"/>
        </w:rPr>
        <w:t>«Концессионера»</w:t>
      </w:r>
    </w:p>
    <w:p>
      <w:pPr>
        <w:pStyle w:val="Heading1"/>
        <w:ind w:left="122"/>
        <w:jc w:val="left"/>
        <w:rPr>
          <w:b w:val="0"/>
        </w:rPr>
      </w:pPr>
      <w:r>
        <w:rPr>
          <w:b w:val="0"/>
        </w:rPr>
        <w:t>и</w:t>
      </w:r>
      <w:r>
        <w:rPr>
          <w:b w:val="0"/>
          <w:spacing w:val="-2"/>
        </w:rPr>
        <w:t> </w:t>
      </w:r>
      <w:r>
        <w:rPr/>
        <w:t>«Концедента»</w:t>
      </w:r>
      <w:r>
        <w:rPr>
          <w:b w:val="0"/>
        </w:rPr>
        <w:t>.</w:t>
      </w:r>
    </w:p>
    <w:p>
      <w:pPr>
        <w:spacing w:before="4"/>
        <w:ind w:left="3279" w:right="3000" w:firstLine="0"/>
        <w:jc w:val="center"/>
        <w:rPr>
          <w:b/>
          <w:sz w:val="24"/>
        </w:rPr>
      </w:pPr>
      <w:r>
        <w:rPr>
          <w:b/>
          <w:sz w:val="24"/>
        </w:rPr>
        <w:t>ПОДПИСИ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СТОРОН:</w:t>
      </w:r>
    </w:p>
    <w:p>
      <w:pPr>
        <w:pStyle w:val="BodyText"/>
        <w:rPr>
          <w:b/>
          <w:sz w:val="16"/>
        </w:rPr>
      </w:pPr>
    </w:p>
    <w:p>
      <w:pPr>
        <w:spacing w:before="92"/>
        <w:ind w:left="830" w:right="0" w:firstLine="0"/>
        <w:jc w:val="left"/>
        <w:rPr>
          <w:b/>
          <w:sz w:val="22"/>
        </w:rPr>
      </w:pPr>
      <w:r>
        <w:rPr>
          <w:b/>
          <w:sz w:val="22"/>
        </w:rPr>
        <w:t>КОНЦЕДЕНТ</w:t>
      </w: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20.5pt;margin-top:12.187677pt;width:176.05pt;height:.1pt;mso-position-horizontal-relative:page;mso-position-vertical-relative:paragraph;z-index:-15728128;mso-wrap-distance-left:0;mso-wrap-distance-right:0" coordorigin="2410,244" coordsize="3521,0" path="m2410,244l5931,244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pt;margin-top:24.787683pt;width:176.05pt;height:.1pt;mso-position-horizontal-relative:page;mso-position-vertical-relative:paragraph;z-index:-15727616;mso-wrap-distance-left:0;mso-wrap-distance-right:0" coordorigin="2410,496" coordsize="3521,0" path="m2410,496l5931,49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before="5"/>
        <w:rPr>
          <w:b/>
          <w:sz w:val="11"/>
        </w:rPr>
      </w:pPr>
    </w:p>
    <w:p>
      <w:pPr>
        <w:tabs>
          <w:tab w:pos="1473" w:val="left" w:leader="none"/>
          <w:tab w:pos="3193" w:val="left" w:leader="none"/>
          <w:tab w:pos="4960" w:val="left" w:leader="none"/>
        </w:tabs>
        <w:spacing w:before="92"/>
        <w:ind w:left="830" w:right="5064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 м.п.</w:t>
        <w:tab/>
        <w:t>(подпись)</w:t>
      </w:r>
    </w:p>
    <w:p>
      <w:pPr>
        <w:pStyle w:val="BodyText"/>
        <w:spacing w:before="5"/>
      </w:pPr>
    </w:p>
    <w:p>
      <w:pPr>
        <w:spacing w:before="0"/>
        <w:ind w:left="830" w:right="0" w:firstLine="0"/>
        <w:jc w:val="left"/>
        <w:rPr>
          <w:b/>
          <w:sz w:val="22"/>
        </w:rPr>
      </w:pPr>
      <w:r>
        <w:rPr>
          <w:b/>
          <w:sz w:val="22"/>
        </w:rPr>
        <w:t>КОНЦЕССИОНЕР</w:t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120.5pt;margin-top:12.169925pt;width:187.1pt;height:.1pt;mso-position-horizontal-relative:page;mso-position-vertical-relative:paragraph;z-index:-15727104;mso-wrap-distance-left:0;mso-wrap-distance-right:0" coordorigin="2410,243" coordsize="3742,0" path="m2410,243l6151,24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pt;margin-top:24.884407pt;width:187.1pt;height:.1pt;mso-position-horizontal-relative:page;mso-position-vertical-relative:paragraph;z-index:-15726592;mso-wrap-distance-left:0;mso-wrap-distance-right:0" coordorigin="2410,498" coordsize="3742,0" path="m2410,498l6151,498e" filled="false" stroked="true" strokeweight=".452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5"/>
        <w:rPr>
          <w:b/>
          <w:sz w:val="11"/>
        </w:rPr>
      </w:pPr>
    </w:p>
    <w:p>
      <w:pPr>
        <w:tabs>
          <w:tab w:pos="1528" w:val="left" w:leader="none"/>
          <w:tab w:pos="3193" w:val="left" w:leader="none"/>
          <w:tab w:pos="4960" w:val="left" w:leader="none"/>
        </w:tabs>
        <w:spacing w:before="92"/>
        <w:ind w:left="830" w:right="5064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 м.п.</w:t>
        <w:tab/>
        <w:t>(подпись)</w:t>
      </w:r>
    </w:p>
    <w:sectPr>
      <w:type w:val="continuous"/>
      <w:pgSz w:w="11910" w:h="16840"/>
      <w:pgMar w:top="1040" w:bottom="280" w:left="1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38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0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1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3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4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5" w:hanging="3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7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 w:hanging="25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2022-07-20T06:37:53Z</dcterms:created>
  <dcterms:modified xsi:type="dcterms:W3CDTF">2022-07-20T06:37:53Z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