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01</w:t>
      </w:r>
    </w:p>
    <w:p w:rsidR="007F529E" w:rsidRPr="005009BD" w:rsidRDefault="007F529E" w:rsidP="005009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аже права на заключение договоров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аренды земельных участков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5009BD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15»  ноя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бря 2021 г.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       11 часов 00 минут</w:t>
      </w:r>
    </w:p>
    <w:p w:rsidR="007F529E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</w:t>
      </w:r>
      <w:r w:rsidR="001E2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783A">
        <w:rPr>
          <w:rFonts w:ascii="Times New Roman" w:hAnsi="Times New Roman" w:cs="Times New Roman"/>
          <w:sz w:val="24"/>
          <w:szCs w:val="24"/>
        </w:rPr>
        <w:t>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09BD" w:rsidRDefault="005009BD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  <w:r w:rsidR="00A8510B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по болезни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="00A8510B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A8510B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8</w:t>
      </w:r>
      <w:r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</w:t>
      </w:r>
      <w:r w:rsidR="005009BD">
        <w:rPr>
          <w:rFonts w:ascii="Times New Roman" w:hAnsi="Times New Roman" w:cs="Times New Roman"/>
          <w:bCs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9BD" w:rsidRDefault="005009BD" w:rsidP="0050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>46:12:060108:40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>магазины, для размещения объектов торговли</w:t>
      </w:r>
      <w:r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212кв.м., расположенного по адресу: Курская область, р-н Курчатовский, п. им. К.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Либкнехта, </w:t>
      </w:r>
      <w:proofErr w:type="spellStart"/>
      <w:r w:rsidRPr="008762BE">
        <w:rPr>
          <w:rFonts w:ascii="Times New Roman" w:eastAsia="Times New Roman" w:hAnsi="Times New Roman" w:cs="Times New Roman"/>
          <w:sz w:val="24"/>
          <w:szCs w:val="24"/>
        </w:rPr>
        <w:t>ул.Кр</w:t>
      </w:r>
      <w:proofErr w:type="spellEnd"/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. Площадь (рядом с магазином « Цветы »),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сроком на 18 (восемнадцать) месяцев.</w:t>
      </w:r>
    </w:p>
    <w:p w:rsidR="007F529E" w:rsidRPr="00856926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– </w:t>
      </w:r>
      <w:r w:rsidR="005009BD">
        <w:rPr>
          <w:rFonts w:ascii="Times New Roman" w:hAnsi="Times New Roman" w:cs="Times New Roman"/>
          <w:sz w:val="24"/>
          <w:szCs w:val="24"/>
        </w:rPr>
        <w:t>13319,32</w:t>
      </w:r>
      <w:r w:rsidRPr="00856926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7F529E" w:rsidRPr="00856926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9BD">
        <w:rPr>
          <w:rFonts w:ascii="Times New Roman" w:hAnsi="Times New Roman" w:cs="Times New Roman"/>
          <w:sz w:val="24"/>
          <w:szCs w:val="24"/>
        </w:rPr>
        <w:t>Шаг аукциона (10 % от начальной цены)  – 1331,93</w:t>
      </w:r>
      <w:r w:rsidRPr="008569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529E" w:rsidRPr="000E19E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6926">
        <w:rPr>
          <w:rFonts w:ascii="Times New Roman" w:hAnsi="Times New Roman" w:cs="Times New Roman"/>
          <w:sz w:val="24"/>
          <w:szCs w:val="24"/>
        </w:rPr>
        <w:t>Размер з</w:t>
      </w:r>
      <w:r w:rsidR="005009BD">
        <w:rPr>
          <w:rFonts w:ascii="Times New Roman" w:hAnsi="Times New Roman" w:cs="Times New Roman"/>
          <w:sz w:val="24"/>
          <w:szCs w:val="24"/>
        </w:rPr>
        <w:t>адатка для участия в аукционе (20 % от начальной цены) –2663,86</w:t>
      </w:r>
      <w:r w:rsidRPr="008569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529E" w:rsidRPr="000E19EE" w:rsidRDefault="007F529E" w:rsidP="007F52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7F529E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открытый по составу участников и по форме подачи предложений о цене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размер годовой арендной платы),  по продаже права на закл</w:t>
      </w:r>
      <w:r w:rsidR="005009BD">
        <w:rPr>
          <w:rFonts w:ascii="Times New Roman" w:hAnsi="Times New Roman" w:cs="Times New Roman"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9BD" w:rsidRPr="00D15AF9">
        <w:rPr>
          <w:rFonts w:ascii="Times New Roman" w:hAnsi="Times New Roman" w:cs="Times New Roman"/>
          <w:sz w:val="24"/>
          <w:szCs w:val="24"/>
        </w:rPr>
        <w:t>( лот №1</w:t>
      </w:r>
      <w:r w:rsidRPr="00D15A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назначенное время зарегистрировались допущенные участники аукциона:</w:t>
      </w:r>
      <w:r w:rsidRPr="00240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BD" w:rsidRPr="00D15AF9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F9">
        <w:rPr>
          <w:rFonts w:ascii="Times New Roman" w:hAnsi="Times New Roman" w:cs="Times New Roman"/>
          <w:sz w:val="24"/>
          <w:szCs w:val="24"/>
        </w:rPr>
        <w:t xml:space="preserve">Новиков Алексей Сергеевич, </w:t>
      </w:r>
    </w:p>
    <w:p w:rsidR="005009BD" w:rsidRPr="00D15AF9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AF9">
        <w:rPr>
          <w:rFonts w:ascii="Times New Roman" w:hAnsi="Times New Roman" w:cs="Times New Roman"/>
        </w:rPr>
        <w:t xml:space="preserve">Семенихин Денис Александрович, </w:t>
      </w:r>
    </w:p>
    <w:p w:rsidR="005009BD" w:rsidRPr="00D15AF9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AF9">
        <w:rPr>
          <w:rFonts w:ascii="Times New Roman" w:hAnsi="Times New Roman" w:cs="Times New Roman"/>
          <w:sz w:val="24"/>
          <w:szCs w:val="24"/>
        </w:rPr>
        <w:t>Шеститко</w:t>
      </w:r>
      <w:proofErr w:type="spellEnd"/>
      <w:r w:rsidRPr="00D15AF9">
        <w:rPr>
          <w:rFonts w:ascii="Times New Roman" w:hAnsi="Times New Roman" w:cs="Times New Roman"/>
          <w:sz w:val="24"/>
          <w:szCs w:val="24"/>
        </w:rPr>
        <w:t xml:space="preserve"> Людмила Георгиевна</w:t>
      </w:r>
      <w:r w:rsidR="00A8510B">
        <w:rPr>
          <w:rFonts w:ascii="Times New Roman" w:hAnsi="Times New Roman" w:cs="Times New Roman"/>
          <w:sz w:val="24"/>
          <w:szCs w:val="24"/>
        </w:rPr>
        <w:t xml:space="preserve">, (доверенность № 36АВ2742344 на </w:t>
      </w:r>
      <w:proofErr w:type="spellStart"/>
      <w:r w:rsidR="00A8510B">
        <w:rPr>
          <w:rFonts w:ascii="Times New Roman" w:hAnsi="Times New Roman" w:cs="Times New Roman"/>
          <w:sz w:val="24"/>
          <w:szCs w:val="24"/>
        </w:rPr>
        <w:t>Бедненко</w:t>
      </w:r>
      <w:proofErr w:type="spellEnd"/>
      <w:r w:rsidR="00A8510B">
        <w:rPr>
          <w:rFonts w:ascii="Times New Roman" w:hAnsi="Times New Roman" w:cs="Times New Roman"/>
          <w:sz w:val="24"/>
          <w:szCs w:val="24"/>
        </w:rPr>
        <w:t xml:space="preserve"> Валерия Александровича)</w:t>
      </w:r>
    </w:p>
    <w:p w:rsidR="007F529E" w:rsidRDefault="007F529E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83" w:rsidRPr="002672D6" w:rsidRDefault="007F529E" w:rsidP="008D1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72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183" w:rsidRPr="002672D6">
        <w:rPr>
          <w:rFonts w:ascii="Times New Roman" w:hAnsi="Times New Roman" w:cs="Times New Roman"/>
          <w:b/>
          <w:sz w:val="24"/>
          <w:szCs w:val="24"/>
        </w:rPr>
        <w:t xml:space="preserve">Лот №1    </w:t>
      </w:r>
    </w:p>
    <w:p w:rsidR="007F529E" w:rsidRPr="002672D6" w:rsidRDefault="007F529E" w:rsidP="007F52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2D6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D15AF9" w:rsidRPr="002672D6">
        <w:rPr>
          <w:rFonts w:ascii="Times New Roman" w:hAnsi="Times New Roman" w:cs="Times New Roman"/>
          <w:sz w:val="24"/>
          <w:szCs w:val="24"/>
        </w:rPr>
        <w:t>Новиков Алексей Сергеевич</w:t>
      </w:r>
      <w:r w:rsidRPr="002672D6">
        <w:rPr>
          <w:rFonts w:ascii="Times New Roman" w:hAnsi="Times New Roman" w:cs="Times New Roman"/>
          <w:sz w:val="24"/>
          <w:szCs w:val="24"/>
        </w:rPr>
        <w:t xml:space="preserve">, </w:t>
      </w:r>
      <w:r w:rsidR="00D15AF9" w:rsidRPr="002672D6">
        <w:rPr>
          <w:rFonts w:ascii="Times New Roman" w:hAnsi="Times New Roman" w:cs="Times New Roman"/>
          <w:sz w:val="24"/>
          <w:szCs w:val="24"/>
        </w:rPr>
        <w:t>27.03.1988</w:t>
      </w:r>
      <w:r w:rsidRPr="002672D6">
        <w:rPr>
          <w:rFonts w:ascii="Times New Roman" w:hAnsi="Times New Roman" w:cs="Times New Roman"/>
          <w:sz w:val="24"/>
          <w:szCs w:val="24"/>
        </w:rPr>
        <w:t xml:space="preserve"> го</w:t>
      </w:r>
      <w:r w:rsidR="00D15AF9" w:rsidRPr="002672D6">
        <w:rPr>
          <w:rFonts w:ascii="Times New Roman" w:hAnsi="Times New Roman" w:cs="Times New Roman"/>
          <w:sz w:val="24"/>
          <w:szCs w:val="24"/>
        </w:rPr>
        <w:t>да рождения, паспорт 3808 571600 выдан 20.08.2008</w:t>
      </w:r>
      <w:r w:rsidRPr="002672D6">
        <w:rPr>
          <w:rFonts w:ascii="Times New Roman" w:hAnsi="Times New Roman" w:cs="Times New Roman"/>
          <w:sz w:val="24"/>
          <w:szCs w:val="24"/>
        </w:rPr>
        <w:t xml:space="preserve"> Курчатовским </w:t>
      </w:r>
      <w:r w:rsidR="00D15AF9" w:rsidRPr="002672D6">
        <w:rPr>
          <w:rFonts w:ascii="Times New Roman" w:hAnsi="Times New Roman" w:cs="Times New Roman"/>
          <w:sz w:val="24"/>
          <w:szCs w:val="24"/>
        </w:rPr>
        <w:t>ОУФМС по Курской области в Рыльском районе, код подразделения 460-029</w:t>
      </w:r>
      <w:r w:rsidRPr="002672D6">
        <w:rPr>
          <w:rFonts w:ascii="Times New Roman" w:hAnsi="Times New Roman" w:cs="Times New Roman"/>
          <w:sz w:val="24"/>
          <w:szCs w:val="24"/>
        </w:rPr>
        <w:t>, зарегистрирован по адресу Курская область, г</w:t>
      </w:r>
      <w:proofErr w:type="gramStart"/>
      <w:r w:rsidRPr="002672D6">
        <w:rPr>
          <w:rFonts w:ascii="Times New Roman" w:hAnsi="Times New Roman" w:cs="Times New Roman"/>
          <w:sz w:val="24"/>
          <w:szCs w:val="24"/>
        </w:rPr>
        <w:t>.</w:t>
      </w:r>
      <w:r w:rsidR="00D15AF9" w:rsidRPr="002672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5AF9" w:rsidRPr="002672D6">
        <w:rPr>
          <w:rFonts w:ascii="Times New Roman" w:hAnsi="Times New Roman" w:cs="Times New Roman"/>
          <w:sz w:val="24"/>
          <w:szCs w:val="24"/>
        </w:rPr>
        <w:t>ыльск, ул. Королева д.5</w:t>
      </w:r>
    </w:p>
    <w:p w:rsidR="007F529E" w:rsidRPr="002672D6" w:rsidRDefault="00D15AF9" w:rsidP="00D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529E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2672D6">
        <w:rPr>
          <w:rFonts w:ascii="Times New Roman" w:hAnsi="Times New Roman" w:cs="Times New Roman"/>
          <w:color w:val="000000"/>
          <w:sz w:val="24"/>
          <w:szCs w:val="24"/>
        </w:rPr>
        <w:t>21.10.2021 г. 10 час. 20 мин.</w:t>
      </w:r>
      <w:r w:rsidR="007F529E" w:rsidRPr="002672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F529E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Pr="002672D6" w:rsidRDefault="007F529E" w:rsidP="007F529E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5AF9" w:rsidRPr="002672D6">
        <w:rPr>
          <w:rFonts w:ascii="Times New Roman" w:hAnsi="Times New Roman" w:cs="Times New Roman"/>
          <w:sz w:val="24"/>
          <w:szCs w:val="24"/>
        </w:rPr>
        <w:t>2663</w:t>
      </w:r>
      <w:r w:rsidRPr="002672D6">
        <w:rPr>
          <w:rFonts w:ascii="Times New Roman" w:hAnsi="Times New Roman" w:cs="Times New Roman"/>
          <w:sz w:val="24"/>
          <w:szCs w:val="24"/>
        </w:rPr>
        <w:t xml:space="preserve"> руб.</w:t>
      </w:r>
      <w:r w:rsidR="00D15AF9" w:rsidRPr="002672D6">
        <w:rPr>
          <w:rFonts w:ascii="Times New Roman" w:hAnsi="Times New Roman" w:cs="Times New Roman"/>
          <w:sz w:val="24"/>
          <w:szCs w:val="24"/>
        </w:rPr>
        <w:t xml:space="preserve"> (Две тысячи шестьсот шестьдесят три) рубля 86</w:t>
      </w: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7F529E" w:rsidRPr="002672D6" w:rsidRDefault="007F529E" w:rsidP="007F52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2D6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D15AF9" w:rsidRPr="002672D6">
        <w:rPr>
          <w:rFonts w:ascii="Times New Roman" w:hAnsi="Times New Roman" w:cs="Times New Roman"/>
          <w:sz w:val="24"/>
          <w:szCs w:val="24"/>
        </w:rPr>
        <w:t>Семенихин Денис Александрович</w:t>
      </w:r>
      <w:r w:rsidR="002672D6" w:rsidRPr="002672D6">
        <w:rPr>
          <w:rFonts w:ascii="Times New Roman" w:hAnsi="Times New Roman" w:cs="Times New Roman"/>
          <w:sz w:val="24"/>
          <w:szCs w:val="24"/>
        </w:rPr>
        <w:t>, 29.12.1992 года рождения, паспорт 3812  877304 выдан 26.01.2013</w:t>
      </w:r>
      <w:r w:rsidRPr="002672D6">
        <w:rPr>
          <w:rFonts w:ascii="Times New Roman" w:hAnsi="Times New Roman" w:cs="Times New Roman"/>
          <w:sz w:val="24"/>
          <w:szCs w:val="24"/>
        </w:rPr>
        <w:t xml:space="preserve">  </w:t>
      </w:r>
      <w:r w:rsidR="002672D6" w:rsidRPr="002672D6">
        <w:rPr>
          <w:rFonts w:ascii="Times New Roman" w:hAnsi="Times New Roman" w:cs="Times New Roman"/>
          <w:sz w:val="24"/>
          <w:szCs w:val="24"/>
        </w:rPr>
        <w:t>Отделением УФМС России по Курской обл</w:t>
      </w:r>
      <w:proofErr w:type="gramStart"/>
      <w:r w:rsidR="002672D6" w:rsidRPr="002672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672D6" w:rsidRPr="002672D6">
        <w:rPr>
          <w:rFonts w:ascii="Times New Roman" w:hAnsi="Times New Roman" w:cs="Times New Roman"/>
          <w:sz w:val="24"/>
          <w:szCs w:val="24"/>
        </w:rPr>
        <w:t xml:space="preserve"> Курчатовском р-не., код подразделения 460-021</w:t>
      </w:r>
      <w:r w:rsidRPr="002672D6">
        <w:rPr>
          <w:rFonts w:ascii="Times New Roman" w:hAnsi="Times New Roman" w:cs="Times New Roman"/>
          <w:sz w:val="24"/>
          <w:szCs w:val="24"/>
        </w:rPr>
        <w:t xml:space="preserve">, зарегистрирован по адресу Курская область, Курчатовский р-н, </w:t>
      </w:r>
      <w:r w:rsidR="002672D6" w:rsidRPr="002672D6">
        <w:rPr>
          <w:rFonts w:ascii="Times New Roman" w:hAnsi="Times New Roman" w:cs="Times New Roman"/>
          <w:sz w:val="24"/>
          <w:szCs w:val="24"/>
        </w:rPr>
        <w:t>г. Курчатов</w:t>
      </w:r>
      <w:r w:rsidRPr="002672D6">
        <w:rPr>
          <w:rFonts w:ascii="Times New Roman" w:hAnsi="Times New Roman" w:cs="Times New Roman"/>
          <w:sz w:val="24"/>
          <w:szCs w:val="24"/>
        </w:rPr>
        <w:t xml:space="preserve">, ул. </w:t>
      </w:r>
      <w:r w:rsidR="002672D6" w:rsidRPr="002672D6">
        <w:rPr>
          <w:rFonts w:ascii="Times New Roman" w:hAnsi="Times New Roman" w:cs="Times New Roman"/>
          <w:sz w:val="24"/>
          <w:szCs w:val="24"/>
        </w:rPr>
        <w:t>Садовая д.25, кв.47</w:t>
      </w:r>
    </w:p>
    <w:p w:rsidR="002672D6" w:rsidRPr="002672D6" w:rsidRDefault="002672D6" w:rsidP="00267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2672D6">
        <w:rPr>
          <w:rFonts w:ascii="Times New Roman" w:hAnsi="Times New Roman" w:cs="Times New Roman"/>
          <w:color w:val="000000"/>
          <w:sz w:val="24"/>
          <w:szCs w:val="24"/>
        </w:rPr>
        <w:t>01.11.2021 г. 14 час. 30 мин.</w:t>
      </w:r>
      <w:r w:rsidRPr="002672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Pr="002672D6" w:rsidRDefault="002672D6" w:rsidP="007F5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672D6">
        <w:rPr>
          <w:rFonts w:ascii="Times New Roman" w:hAnsi="Times New Roman" w:cs="Times New Roman"/>
          <w:sz w:val="24"/>
          <w:szCs w:val="24"/>
        </w:rPr>
        <w:t>2663 руб. (Две тысячи шестьсот шестьдесят три) рубля 86</w:t>
      </w: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7F529E" w:rsidRPr="006F79F5" w:rsidRDefault="00F24E3F" w:rsidP="007F529E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</w:t>
      </w:r>
      <w:r>
        <w:rPr>
          <w:rFonts w:ascii="Times New Roman" w:hAnsi="Times New Roman" w:cs="Times New Roman"/>
          <w:sz w:val="24"/>
          <w:szCs w:val="24"/>
        </w:rPr>
        <w:t xml:space="preserve">Ф, </w:t>
      </w:r>
      <w:proofErr w:type="spellStart"/>
      <w:r w:rsidR="00C2715B">
        <w:rPr>
          <w:rFonts w:ascii="Times New Roman" w:hAnsi="Times New Roman" w:cs="Times New Roman"/>
          <w:sz w:val="24"/>
          <w:szCs w:val="24"/>
        </w:rPr>
        <w:t>Шеститко</w:t>
      </w:r>
      <w:proofErr w:type="spellEnd"/>
      <w:r w:rsidR="00C2715B">
        <w:rPr>
          <w:rFonts w:ascii="Times New Roman" w:hAnsi="Times New Roman" w:cs="Times New Roman"/>
          <w:sz w:val="24"/>
          <w:szCs w:val="24"/>
        </w:rPr>
        <w:t xml:space="preserve"> Людмила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15B">
        <w:rPr>
          <w:rFonts w:ascii="Times New Roman" w:hAnsi="Times New Roman" w:cs="Times New Roman"/>
          <w:sz w:val="24"/>
          <w:szCs w:val="24"/>
        </w:rPr>
        <w:t>07.05.1947</w:t>
      </w:r>
      <w:r w:rsidRPr="00D26FC4">
        <w:rPr>
          <w:rFonts w:ascii="Times New Roman" w:hAnsi="Times New Roman" w:cs="Times New Roman"/>
          <w:sz w:val="24"/>
          <w:szCs w:val="24"/>
        </w:rPr>
        <w:t xml:space="preserve"> </w:t>
      </w:r>
      <w:r w:rsidRPr="002672D6">
        <w:rPr>
          <w:rFonts w:ascii="Times New Roman" w:hAnsi="Times New Roman" w:cs="Times New Roman"/>
          <w:sz w:val="24"/>
          <w:szCs w:val="24"/>
        </w:rPr>
        <w:t>года рождения,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15B">
        <w:rPr>
          <w:rFonts w:ascii="Times New Roman" w:hAnsi="Times New Roman" w:cs="Times New Roman"/>
          <w:sz w:val="24"/>
          <w:szCs w:val="24"/>
        </w:rPr>
        <w:t>2003 457441 выдан 19.12.2002</w:t>
      </w:r>
      <w:r w:rsidR="002672D6">
        <w:rPr>
          <w:rFonts w:ascii="Times New Roman" w:hAnsi="Times New Roman" w:cs="Times New Roman"/>
          <w:sz w:val="24"/>
          <w:szCs w:val="24"/>
        </w:rPr>
        <w:t>г</w:t>
      </w:r>
      <w:r w:rsidR="007F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Ленинским РОВД города Воронеж, код подразделения 362-005</w:t>
      </w:r>
      <w:r w:rsidR="007F529E">
        <w:rPr>
          <w:rFonts w:ascii="Times New Roman" w:hAnsi="Times New Roman" w:cs="Times New Roman"/>
          <w:sz w:val="24"/>
          <w:szCs w:val="24"/>
        </w:rPr>
        <w:t>, зарегистрирован по адресу г</w:t>
      </w:r>
      <w:proofErr w:type="gramStart"/>
      <w:r w:rsidR="007F529E">
        <w:rPr>
          <w:rFonts w:ascii="Times New Roman" w:hAnsi="Times New Roman" w:cs="Times New Roman"/>
          <w:sz w:val="24"/>
          <w:szCs w:val="24"/>
        </w:rPr>
        <w:t>.</w:t>
      </w:r>
      <w:r w:rsidR="002672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72D6">
        <w:rPr>
          <w:rFonts w:ascii="Times New Roman" w:hAnsi="Times New Roman" w:cs="Times New Roman"/>
          <w:sz w:val="24"/>
          <w:szCs w:val="24"/>
        </w:rPr>
        <w:t>оронеж</w:t>
      </w:r>
      <w:r w:rsidR="00D26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2715B">
        <w:rPr>
          <w:rFonts w:ascii="Times New Roman" w:hAnsi="Times New Roman" w:cs="Times New Roman"/>
          <w:sz w:val="24"/>
          <w:szCs w:val="24"/>
        </w:rPr>
        <w:t>Камская д.17</w:t>
      </w:r>
    </w:p>
    <w:p w:rsidR="007F529E" w:rsidRDefault="007F529E" w:rsidP="007F52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F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F24E3F">
        <w:rPr>
          <w:rFonts w:ascii="Times New Roman" w:hAnsi="Times New Roman" w:cs="Times New Roman"/>
          <w:bCs/>
          <w:sz w:val="24"/>
          <w:szCs w:val="24"/>
        </w:rPr>
        <w:t>08.11.2021 г.  13</w:t>
      </w:r>
      <w:r w:rsidRPr="006F79F5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 w:rsidR="00C2715B">
        <w:rPr>
          <w:rFonts w:ascii="Times New Roman" w:hAnsi="Times New Roman" w:cs="Times New Roman"/>
          <w:bCs/>
          <w:sz w:val="24"/>
          <w:szCs w:val="24"/>
        </w:rPr>
        <w:t>5</w:t>
      </w:r>
      <w:r w:rsidR="00F24E3F">
        <w:rPr>
          <w:rFonts w:ascii="Times New Roman" w:hAnsi="Times New Roman" w:cs="Times New Roman"/>
          <w:bCs/>
          <w:sz w:val="24"/>
          <w:szCs w:val="24"/>
        </w:rPr>
        <w:t>0</w:t>
      </w:r>
      <w:r w:rsidRPr="006F79F5">
        <w:rPr>
          <w:rFonts w:ascii="Times New Roman" w:hAnsi="Times New Roman" w:cs="Times New Roman"/>
          <w:bCs/>
          <w:sz w:val="24"/>
          <w:szCs w:val="24"/>
        </w:rPr>
        <w:t xml:space="preserve"> мин., </w:t>
      </w:r>
      <w:r w:rsidRPr="006F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Default="007F529E" w:rsidP="00C271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F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FC4" w:rsidRPr="002672D6">
        <w:rPr>
          <w:rFonts w:ascii="Times New Roman" w:hAnsi="Times New Roman" w:cs="Times New Roman"/>
          <w:sz w:val="24"/>
          <w:szCs w:val="24"/>
        </w:rPr>
        <w:t>2663 руб. (Две тысячи шестьсот шестьдесят три) рубля 86</w:t>
      </w:r>
      <w:r w:rsidR="00D26FC4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C2715B" w:rsidRPr="00C2715B" w:rsidRDefault="00C2715B" w:rsidP="00C271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объявления аукционистом начально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минимальной) цены договора и «шага аукциона» участникам было предложено заявлять свои предложения о цене договора.</w:t>
      </w:r>
      <w:r w:rsidRPr="001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Начальную цену предмета аукциона  (начальный размер годовой арендной платы) заявили участ</w:t>
      </w:r>
      <w:r w:rsidR="00C2715B">
        <w:rPr>
          <w:rFonts w:ascii="Times New Roman" w:eastAsiaTheme="minorEastAsia" w:hAnsi="Times New Roman" w:cs="Times New Roman"/>
          <w:sz w:val="24"/>
          <w:szCs w:val="24"/>
        </w:rPr>
        <w:t>ники с карт</w:t>
      </w:r>
      <w:r w:rsidR="006118D8">
        <w:rPr>
          <w:rFonts w:ascii="Times New Roman" w:eastAsiaTheme="minorEastAsia" w:hAnsi="Times New Roman" w:cs="Times New Roman"/>
          <w:sz w:val="24"/>
          <w:szCs w:val="24"/>
        </w:rPr>
        <w:t>очкой под №1, №2, №3</w:t>
      </w:r>
      <w:r w:rsidR="00C271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 этого Аукционист предложил участникам аукциона заявлять свои предложения по цене предмета аукциона (начальный размер годовой арендной платы),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7F529E" w:rsidRPr="00684B2B" w:rsidRDefault="007F529E" w:rsidP="007F529E">
      <w:pPr>
        <w:pStyle w:val="a4"/>
        <w:ind w:left="705"/>
        <w:rPr>
          <w:rFonts w:ascii="Times New Roman" w:hAnsi="Times New Roman" w:cs="Times New Roman"/>
          <w:sz w:val="20"/>
          <w:szCs w:val="20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Ход аукциона:</w:t>
      </w:r>
    </w:p>
    <w:p w:rsidR="007F529E" w:rsidRPr="00684B2B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7F529E" w:rsidTr="0013551D">
        <w:trPr>
          <w:trHeight w:val="1184"/>
        </w:trPr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Начальный размер арендной платы за один год аренды (руб.)</w:t>
            </w:r>
          </w:p>
        </w:tc>
        <w:tc>
          <w:tcPr>
            <w:tcW w:w="1452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шага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15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 №</w:t>
            </w:r>
          </w:p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452" w:type="dxa"/>
          </w:tcPr>
          <w:p w:rsidR="007F529E" w:rsidRDefault="006118D8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1331,93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F529E" w:rsidRDefault="006118D8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14651,25</w:t>
            </w:r>
          </w:p>
        </w:tc>
        <w:tc>
          <w:tcPr>
            <w:tcW w:w="1915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7F529E" w:rsidRDefault="007F529E" w:rsidP="008D1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После троекратного оглашения Аукционистом годового размера арендной платы </w:t>
      </w:r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14651 </w:t>
      </w:r>
      <w:proofErr w:type="gramStart"/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четыреста шестьсот пятьдесят один) руб.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копейки, участник аукциона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№1, путем поднятия карточки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названную цену. Предпоследнее предложение путем поднятия карточки поступ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от участника аукциона под №2, №3</w:t>
      </w: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огласил победителя Ау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– участник с карточкой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Аукциона: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 w:rsidR="00076037" w:rsidRPr="002672D6">
        <w:rPr>
          <w:rFonts w:ascii="Times New Roman" w:hAnsi="Times New Roman" w:cs="Times New Roman"/>
          <w:sz w:val="24"/>
          <w:szCs w:val="24"/>
        </w:rPr>
        <w:t>Новиков Алексей Сергеевич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ложивший размер годовой арендной платы за землю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14651 </w:t>
      </w:r>
      <w:proofErr w:type="gramStart"/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четыреста шестьсот пятьдесят один) руб. 25 копейки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(участник, номер карточки которого и заявленная им цена были названы Аукционистом последними).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  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минут Аукцион завершился.</w:t>
      </w:r>
    </w:p>
    <w:p w:rsidR="007F529E" w:rsidRDefault="007F529E" w:rsidP="0007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29E" w:rsidRDefault="00076037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победителями аукциона.</w:t>
      </w:r>
    </w:p>
    <w:p w:rsidR="00D81398" w:rsidRDefault="00D81398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Pr="00D81398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7F529E" w:rsidRDefault="00076037" w:rsidP="0074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72D6">
        <w:rPr>
          <w:rFonts w:ascii="Times New Roman" w:hAnsi="Times New Roman" w:cs="Times New Roman"/>
          <w:sz w:val="24"/>
          <w:szCs w:val="24"/>
        </w:rPr>
        <w:t>Новиков Алексей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ложивший размер годовой арендной платы за землю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14651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четыреста шестьсот пятьдесят один) руб. 25 копейки</w:t>
      </w:r>
    </w:p>
    <w:p w:rsidR="007F529E" w:rsidRDefault="007F529E" w:rsidP="007F5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состоявшимися и зак</w:t>
      </w:r>
      <w:r w:rsidR="00076037">
        <w:rPr>
          <w:rFonts w:ascii="Times New Roman" w:hAnsi="Times New Roman" w:cs="Times New Roman"/>
          <w:sz w:val="24"/>
          <w:szCs w:val="24"/>
        </w:rPr>
        <w:t>лючить договоры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037">
        <w:rPr>
          <w:rFonts w:ascii="Times New Roman" w:hAnsi="Times New Roman" w:cs="Times New Roman"/>
          <w:sz w:val="24"/>
          <w:szCs w:val="24"/>
        </w:rPr>
        <w:t xml:space="preserve">с </w:t>
      </w:r>
      <w:r w:rsidRPr="00076037">
        <w:rPr>
          <w:rFonts w:ascii="Times New Roman" w:hAnsi="Times New Roman" w:cs="Times New Roman"/>
          <w:sz w:val="24"/>
          <w:szCs w:val="24"/>
        </w:rPr>
        <w:t>победителями аукциона</w:t>
      </w:r>
    </w:p>
    <w:p w:rsidR="007F529E" w:rsidRDefault="007F529E" w:rsidP="007404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поселка имени К. Либкнехта Курчатовского района Курской области </w:t>
      </w:r>
      <w:r w:rsidR="001E2209">
        <w:rPr>
          <w:rFonts w:ascii="Times New Roman" w:hAnsi="Times New Roman" w:cs="Times New Roman"/>
          <w:bCs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bCs/>
          <w:sz w:val="24"/>
          <w:szCs w:val="24"/>
        </w:rPr>
        <w:t>возвратить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расчетные счета суммы задатков остальным участникам аукциона.</w:t>
      </w:r>
    </w:p>
    <w:p w:rsidR="007F529E" w:rsidRDefault="007F529E" w:rsidP="007F5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529E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Pr="003E1351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№01 составлен в двух экземплярах, один из которых передается победителю аукциона, а второй остается у организатора аукциона (п.15.ст.39.12 ЗК РФ)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Гапонова Н.В.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09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09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9E" w:rsidRPr="00C2715B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F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76037" w:rsidRPr="00076037">
        <w:rPr>
          <w:rFonts w:ascii="Times New Roman" w:hAnsi="Times New Roman" w:cs="Times New Roman"/>
          <w:sz w:val="24"/>
          <w:szCs w:val="24"/>
        </w:rPr>
        <w:t>А.С. Новиков</w:t>
      </w: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29E" w:rsidRPr="004C758F" w:rsidRDefault="007F529E" w:rsidP="007F529E"/>
    <w:p w:rsidR="007F529E" w:rsidRPr="004C758F" w:rsidRDefault="007F529E" w:rsidP="007F529E"/>
    <w:p w:rsidR="00C87E77" w:rsidRDefault="00C87E77"/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76037"/>
    <w:rsid w:val="000D7164"/>
    <w:rsid w:val="001E2209"/>
    <w:rsid w:val="002672D6"/>
    <w:rsid w:val="005009BD"/>
    <w:rsid w:val="00524A02"/>
    <w:rsid w:val="006118D8"/>
    <w:rsid w:val="00707ABD"/>
    <w:rsid w:val="007161BB"/>
    <w:rsid w:val="007404FE"/>
    <w:rsid w:val="00795BF2"/>
    <w:rsid w:val="007F529E"/>
    <w:rsid w:val="00860E89"/>
    <w:rsid w:val="008D1183"/>
    <w:rsid w:val="0092257B"/>
    <w:rsid w:val="00947ECF"/>
    <w:rsid w:val="00A8510B"/>
    <w:rsid w:val="00C2715B"/>
    <w:rsid w:val="00C87E77"/>
    <w:rsid w:val="00CC5AB3"/>
    <w:rsid w:val="00D15AF9"/>
    <w:rsid w:val="00D26FC4"/>
    <w:rsid w:val="00D81398"/>
    <w:rsid w:val="00F2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cp:lastPrinted>2021-11-15T08:51:00Z</cp:lastPrinted>
  <dcterms:created xsi:type="dcterms:W3CDTF">2021-09-20T08:14:00Z</dcterms:created>
  <dcterms:modified xsi:type="dcterms:W3CDTF">2021-11-15T10:03:00Z</dcterms:modified>
</cp:coreProperties>
</file>