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8B" w:rsidRPr="0020348B" w:rsidRDefault="0020348B" w:rsidP="0020348B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0348B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20348B" w:rsidRPr="0020348B" w:rsidRDefault="0020348B" w:rsidP="0020348B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20348B" w:rsidRPr="0020348B" w:rsidRDefault="0020348B" w:rsidP="002034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20348B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20348B" w:rsidRPr="0020348B" w:rsidRDefault="0020348B" w:rsidP="0020348B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0348B">
        <w:rPr>
          <w:rFonts w:ascii="Times New Roman" w:hAnsi="Times New Roman" w:cs="Times New Roman"/>
          <w:sz w:val="24"/>
          <w:szCs w:val="24"/>
        </w:rPr>
        <w:t xml:space="preserve"> Земельным     кодексом      Российской      Федерации </w:t>
      </w:r>
      <w:proofErr w:type="gramStart"/>
      <w:r w:rsidRPr="0020348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0348B">
        <w:rPr>
          <w:rFonts w:ascii="Times New Roman" w:hAnsi="Times New Roman" w:cs="Times New Roman"/>
          <w:sz w:val="24"/>
          <w:szCs w:val="24"/>
        </w:rPr>
        <w:t>в редакции, действующей с 1 марта 2015 года) (</w:t>
      </w:r>
      <w:r w:rsidRPr="002034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№ 204-205, 30.10.2001,</w:t>
      </w:r>
      <w:r w:rsidRPr="0020348B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«Российская газета», № 211-212, 30.10.2001)</w:t>
      </w:r>
      <w:r w:rsidRPr="0020348B">
        <w:rPr>
          <w:rFonts w:ascii="Times New Roman" w:eastAsia="Batang" w:hAnsi="Times New Roman" w:cs="Times New Roman"/>
          <w:sz w:val="24"/>
          <w:szCs w:val="24"/>
        </w:rPr>
        <w:t>;</w:t>
      </w:r>
    </w:p>
    <w:p w:rsidR="0020348B" w:rsidRPr="0020348B" w:rsidRDefault="0020348B" w:rsidP="0020348B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0348B">
        <w:rPr>
          <w:rFonts w:ascii="Times New Roman" w:eastAsia="Batang" w:hAnsi="Times New Roman" w:cs="Times New Roman"/>
          <w:sz w:val="24"/>
          <w:szCs w:val="24"/>
        </w:rPr>
        <w:t xml:space="preserve">Федеральным законом </w:t>
      </w:r>
      <w:r w:rsidRPr="0020348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0348B">
        <w:rPr>
          <w:rFonts w:ascii="Times New Roman" w:eastAsia="Batang" w:hAnsi="Times New Roman" w:cs="Times New Roman"/>
          <w:sz w:val="24"/>
          <w:szCs w:val="24"/>
        </w:rPr>
        <w:t xml:space="preserve">от 25.10.2001 № 137-ФЗ «О введении в действие </w:t>
      </w:r>
      <w:r w:rsidRPr="0020348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 (в редакции, действующей с 1 марта 2015 года) (</w:t>
      </w:r>
      <w:r w:rsidRPr="002034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"Парламентская газета", </w:t>
      </w:r>
      <w:proofErr w:type="gramStart"/>
      <w:r w:rsidRPr="002034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№  204</w:t>
      </w:r>
      <w:proofErr w:type="gramEnd"/>
      <w:r w:rsidRPr="002034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-205, 30.10.2001,</w:t>
      </w:r>
      <w:r w:rsidRPr="0020348B"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№ 211-212, 30.10.2001)</w:t>
      </w:r>
      <w:r w:rsidRPr="0020348B">
        <w:rPr>
          <w:rFonts w:ascii="Times New Roman" w:hAnsi="Times New Roman" w:cs="Times New Roman"/>
          <w:sz w:val="24"/>
          <w:szCs w:val="24"/>
        </w:rPr>
        <w:t>;</w:t>
      </w:r>
    </w:p>
    <w:p w:rsidR="0020348B" w:rsidRPr="0020348B" w:rsidRDefault="0020348B" w:rsidP="00203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48B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06.10.2003 № 131-ФЗ «Об общих принципах </w:t>
      </w:r>
    </w:p>
    <w:p w:rsidR="0020348B" w:rsidRPr="0020348B" w:rsidRDefault="0020348B" w:rsidP="00203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48B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(</w:t>
      </w:r>
      <w:r w:rsidRPr="002034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«Российская газета», № 202, 08.10.2003)</w:t>
      </w:r>
      <w:r w:rsidRPr="0020348B">
        <w:rPr>
          <w:rFonts w:ascii="Times New Roman" w:hAnsi="Times New Roman" w:cs="Times New Roman"/>
          <w:sz w:val="24"/>
          <w:szCs w:val="24"/>
        </w:rPr>
        <w:t>;</w:t>
      </w:r>
    </w:p>
    <w:p w:rsidR="0020348B" w:rsidRPr="0020348B" w:rsidRDefault="0020348B" w:rsidP="0020348B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48B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20348B" w:rsidRPr="0020348B" w:rsidRDefault="0020348B" w:rsidP="00203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48B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20348B" w:rsidRPr="0020348B" w:rsidRDefault="0020348B" w:rsidP="0020348B">
      <w:pPr>
        <w:pStyle w:val="ListParagraph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48B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20348B" w:rsidRPr="0020348B" w:rsidRDefault="0020348B" w:rsidP="00203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8B">
        <w:rPr>
          <w:rFonts w:ascii="Times New Roman" w:hAnsi="Times New Roman" w:cs="Times New Roman"/>
          <w:sz w:val="24"/>
          <w:szCs w:val="24"/>
        </w:rPr>
        <w:t xml:space="preserve">Федеральным законом от 23.06.2014 № 171-ФЗ «О внесении изменений в </w:t>
      </w:r>
    </w:p>
    <w:p w:rsidR="0020348B" w:rsidRPr="0020348B" w:rsidRDefault="0020348B" w:rsidP="00203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48B"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 w:rsidRPr="002034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«Российская газета», № 142, 27.06.2014)</w:t>
      </w:r>
      <w:r w:rsidRPr="0020348B">
        <w:rPr>
          <w:rFonts w:ascii="Times New Roman" w:hAnsi="Times New Roman" w:cs="Times New Roman"/>
          <w:sz w:val="24"/>
          <w:szCs w:val="24"/>
        </w:rPr>
        <w:t>;</w:t>
      </w:r>
    </w:p>
    <w:p w:rsidR="0020348B" w:rsidRPr="0020348B" w:rsidRDefault="0020348B" w:rsidP="0020348B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 w:rsidRPr="0020348B"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20348B" w:rsidRPr="0020348B" w:rsidRDefault="0020348B" w:rsidP="0020348B">
      <w:pPr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</w:pPr>
      <w:r w:rsidRPr="0020348B"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 </w:t>
      </w:r>
      <w:r w:rsidRPr="0020348B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приказом Минэкономразвития России от 12.01.2015 № 1</w:t>
      </w:r>
      <w:r w:rsidRPr="0020348B"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20348B" w:rsidRPr="0020348B" w:rsidRDefault="0020348B" w:rsidP="0020348B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20348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приказом Минэкономразвития России от  14 января 2015 г. № 7 «Об утверждении </w:t>
      </w:r>
      <w:hyperlink r:id="rId4" w:history="1">
        <w:r w:rsidRPr="0020348B">
          <w:rPr>
            <w:rFonts w:ascii="Times New Roman" w:hAnsi="Times New Roman" w:cs="Times New Roman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 w:rsidRPr="0020348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20348B" w:rsidRPr="0020348B" w:rsidRDefault="0020348B" w:rsidP="00203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48B">
        <w:rPr>
          <w:rFonts w:ascii="Times New Roman" w:hAnsi="Times New Roman" w:cs="Times New Roman"/>
          <w:sz w:val="24"/>
          <w:szCs w:val="24"/>
        </w:rPr>
        <w:t xml:space="preserve">   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20348B">
        <w:rPr>
          <w:rFonts w:ascii="Times New Roman" w:hAnsi="Times New Roman" w:cs="Times New Roman"/>
          <w:sz w:val="24"/>
          <w:szCs w:val="24"/>
        </w:rPr>
        <w:t>Курская  правда</w:t>
      </w:r>
      <w:proofErr w:type="gramEnd"/>
      <w:r w:rsidRPr="0020348B">
        <w:rPr>
          <w:rFonts w:ascii="Times New Roman" w:hAnsi="Times New Roman" w:cs="Times New Roman"/>
          <w:sz w:val="24"/>
          <w:szCs w:val="24"/>
        </w:rPr>
        <w:t>» №143 от 30.11.2013 года);</w:t>
      </w:r>
    </w:p>
    <w:p w:rsidR="0020348B" w:rsidRPr="0020348B" w:rsidRDefault="0020348B" w:rsidP="002034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48B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 xml:space="preserve">         </w:t>
      </w:r>
    </w:p>
    <w:p w:rsidR="0020348B" w:rsidRPr="0020348B" w:rsidRDefault="0020348B" w:rsidP="0020348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48B">
        <w:rPr>
          <w:rFonts w:ascii="Times New Roman" w:hAnsi="Times New Roman" w:cs="Times New Roman"/>
          <w:color w:val="auto"/>
          <w:sz w:val="24"/>
          <w:szCs w:val="24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</w:t>
      </w:r>
      <w:r w:rsidRPr="0020348B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Официальный сайт Администрации Курской области http://adm.rkursk.ru, 14.07.2016</w:t>
      </w:r>
      <w:r w:rsidRPr="0020348B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20348B" w:rsidRPr="0020348B" w:rsidRDefault="0020348B" w:rsidP="0020348B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0348B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 </w:t>
      </w:r>
      <w:proofErr w:type="gramStart"/>
      <w:r w:rsidRPr="0020348B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Распоряжением  Администрации</w:t>
      </w:r>
      <w:proofErr w:type="gramEnd"/>
      <w:r w:rsidRPr="0020348B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20348B" w:rsidRPr="0020348B" w:rsidRDefault="0020348B" w:rsidP="0020348B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0348B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 Постановление Администрации </w:t>
      </w:r>
      <w:r w:rsidRPr="0020348B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т</w:t>
      </w:r>
      <w:r w:rsidRPr="0020348B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овского района К</w:t>
      </w:r>
      <w:r w:rsidRPr="0020348B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урской области от </w:t>
      </w:r>
      <w:r w:rsidRPr="0020348B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07.11.2018г. № 373 «</w:t>
      </w:r>
      <w:r w:rsidRPr="0020348B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услуг»;</w:t>
      </w:r>
    </w:p>
    <w:p w:rsidR="0020348B" w:rsidRPr="0020348B" w:rsidRDefault="0020348B" w:rsidP="0020348B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20348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- Постановлением Администрации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поселка имени К. Либкнехта Курчатовского района </w:t>
      </w:r>
      <w:r w:rsidRPr="0020348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поселка имени К. Либкнехта Курчатовского района </w:t>
      </w:r>
      <w:r w:rsidRPr="0020348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Курской области и ее должностных лиц, муниципальных служащих, замещающих д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олжности муниципальной службы в </w:t>
      </w:r>
      <w:r w:rsidRPr="0020348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поселка имени К. Либкнехта Курчатовского района </w:t>
      </w:r>
      <w:r w:rsidRPr="0020348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Курской области»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от 10.07.2018г. №235</w:t>
      </w:r>
      <w:r w:rsidRPr="0020348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;</w:t>
      </w:r>
    </w:p>
    <w:p w:rsidR="0020348B" w:rsidRPr="0020348B" w:rsidRDefault="0020348B" w:rsidP="0020348B">
      <w:pPr>
        <w:widowControl w:val="0"/>
        <w:tabs>
          <w:tab w:val="clear" w:pos="709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48B">
        <w:rPr>
          <w:rFonts w:ascii="Times New Roman" w:hAnsi="Times New Roman" w:cs="Times New Roman"/>
          <w:color w:val="auto"/>
          <w:sz w:val="24"/>
          <w:szCs w:val="24"/>
        </w:rPr>
        <w:t>- Решением Собрания депутатов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поселка имени К. Либкнехта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Курчатовского</w:t>
      </w:r>
      <w:r w:rsidRPr="0020348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348B">
        <w:rPr>
          <w:rFonts w:ascii="Times New Roman" w:hAnsi="Times New Roman" w:cs="Times New Roman"/>
          <w:color w:val="auto"/>
          <w:sz w:val="24"/>
          <w:szCs w:val="24"/>
        </w:rPr>
        <w:t xml:space="preserve">Курской области от </w:t>
      </w:r>
      <w:r>
        <w:rPr>
          <w:rFonts w:ascii="Times New Roman" w:hAnsi="Times New Roman" w:cs="Times New Roman"/>
          <w:color w:val="auto"/>
          <w:sz w:val="24"/>
          <w:szCs w:val="24"/>
        </w:rPr>
        <w:t>31.10.2014 г.</w:t>
      </w:r>
      <w:r w:rsidRPr="0020348B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185</w:t>
      </w:r>
      <w:r w:rsidRPr="0020348B">
        <w:rPr>
          <w:rFonts w:ascii="Times New Roman" w:hAnsi="Times New Roman" w:cs="Times New Roman"/>
          <w:color w:val="auto"/>
          <w:sz w:val="24"/>
          <w:szCs w:val="24"/>
        </w:rPr>
        <w:t xml:space="preserve">«Об утверждении перечня услуг, которые являются необходимыми и обязательными для предоставления            Администрацией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поселка имени К. Либкнехта Курчатовского</w:t>
      </w:r>
      <w:r w:rsidRPr="002034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района </w:t>
      </w:r>
      <w:r w:rsidRPr="0020348B">
        <w:rPr>
          <w:rFonts w:ascii="Times New Roman" w:hAnsi="Times New Roman" w:cs="Times New Roman"/>
          <w:color w:val="auto"/>
          <w:sz w:val="24"/>
          <w:szCs w:val="24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20348B" w:rsidRPr="0020348B" w:rsidRDefault="0020348B" w:rsidP="0020348B">
      <w:pPr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48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- Устав муниципального образования «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поселок имени К.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Либкнехта </w:t>
      </w:r>
      <w:r w:rsidRPr="0020348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»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Курчатовского района </w:t>
      </w:r>
      <w:r w:rsidRPr="0020348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Курской области принят решением  Собрания депутатов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поселка имени К. Либкнехта Курчатовского </w:t>
      </w:r>
      <w:r w:rsidRPr="0020348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района Курской области от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02.06.2005 г. № 140.</w:t>
      </w:r>
      <w:bookmarkStart w:id="0" w:name="_GoBack"/>
      <w:bookmarkEnd w:id="0"/>
    </w:p>
    <w:p w:rsidR="0020348B" w:rsidRPr="0020348B" w:rsidRDefault="0020348B" w:rsidP="0020348B">
      <w:pPr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0E47" w:rsidRPr="0020348B" w:rsidRDefault="00DA0E47">
      <w:pPr>
        <w:rPr>
          <w:color w:val="auto"/>
        </w:rPr>
      </w:pPr>
    </w:p>
    <w:sectPr w:rsidR="00DA0E47" w:rsidRPr="0020348B" w:rsidSect="0020348B">
      <w:headerReference w:type="default" r:id="rId5"/>
      <w:footerReference w:type="default" r:id="rId6"/>
      <w:pgSz w:w="11906" w:h="16838"/>
      <w:pgMar w:top="1134" w:right="1531" w:bottom="1134" w:left="1247" w:header="709" w:footer="709" w:gutter="0"/>
      <w:cols w:space="720"/>
      <w:titlePg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8E" w:rsidRDefault="0020348B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8E" w:rsidRDefault="0020348B">
    <w:pPr>
      <w:pStyle w:val="a5"/>
      <w:jc w:val="center"/>
    </w:pPr>
  </w:p>
  <w:p w:rsidR="00E4698E" w:rsidRDefault="002034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4698E" w:rsidRDefault="002034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2A"/>
    <w:rsid w:val="0020348B"/>
    <w:rsid w:val="00B3052A"/>
    <w:rsid w:val="00D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F52E-9861-4A8C-9591-F04FA529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8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48B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0348B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ConsPlusNormal">
    <w:name w:val="ConsPlusNormal"/>
    <w:rsid w:val="0020348B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20348B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0348B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20348B"/>
  </w:style>
  <w:style w:type="paragraph" w:customStyle="1" w:styleId="p5">
    <w:name w:val="p5"/>
    <w:basedOn w:val="a"/>
    <w:rsid w:val="0020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Prasolova</dc:creator>
  <cp:keywords/>
  <dc:description/>
  <cp:lastModifiedBy>Prasolova</cp:lastModifiedBy>
  <cp:revision>2</cp:revision>
  <dcterms:created xsi:type="dcterms:W3CDTF">2018-12-12T11:07:00Z</dcterms:created>
  <dcterms:modified xsi:type="dcterms:W3CDTF">2018-12-12T11:19:00Z</dcterms:modified>
</cp:coreProperties>
</file>